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92" w:rsidRPr="002718E8" w:rsidRDefault="00000C92">
      <w:pPr>
        <w:pStyle w:val="Standard"/>
        <w:jc w:val="right"/>
        <w:rPr>
          <w:rFonts w:ascii="Times New Roman" w:hAnsi="Times New Roman" w:cs="Times New Roman"/>
        </w:rPr>
      </w:pPr>
    </w:p>
    <w:p w:rsidR="009D31CC" w:rsidRPr="002718E8" w:rsidRDefault="002718E8">
      <w:pPr>
        <w:pStyle w:val="Standard"/>
        <w:jc w:val="right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 xml:space="preserve"> Chełmża, 03</w:t>
      </w:r>
      <w:r w:rsidR="00A95C3C" w:rsidRPr="002718E8">
        <w:rPr>
          <w:rFonts w:ascii="Times New Roman" w:hAnsi="Times New Roman" w:cs="Times New Roman"/>
        </w:rPr>
        <w:t>.07.2018r.</w:t>
      </w:r>
    </w:p>
    <w:p w:rsidR="0053096C" w:rsidRPr="002718E8" w:rsidRDefault="0053096C" w:rsidP="0053096C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718E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br/>
        <w:t>Nr sprawy: ZP.BUD/4/2018</w:t>
      </w:r>
    </w:p>
    <w:p w:rsidR="0053096C" w:rsidRPr="002718E8" w:rsidRDefault="0053096C" w:rsidP="0053096C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718E8">
        <w:rPr>
          <w:rFonts w:ascii="Times New Roman" w:eastAsia="Times New Roman" w:hAnsi="Times New Roman" w:cs="Times New Roman"/>
          <w:color w:val="000000"/>
          <w:kern w:val="0"/>
          <w:u w:val="single"/>
          <w:lang w:eastAsia="pl-PL" w:bidi="ar-SA"/>
        </w:rPr>
        <w:t>temat:  Wykonanie I etapu rozbudowy i przebudowy obiektu Zakładu Opiekuńczo-Leczniczego w Browinie  polegającego na budowie instalacji pomp ciepła w budynku Zakładu Opiekuńczo-Leczniczego w Browinie - upowszechnianie wykorzystania odnawialnych źródeł energii na terenie gminy Chełmża</w:t>
      </w:r>
    </w:p>
    <w:p w:rsidR="0053096C" w:rsidRPr="002718E8" w:rsidRDefault="0053096C" w:rsidP="0053096C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718E8">
        <w:rPr>
          <w:rFonts w:ascii="Times New Roman" w:eastAsia="Times New Roman" w:hAnsi="Times New Roman" w:cs="Times New Roman"/>
          <w:color w:val="000000"/>
          <w:kern w:val="0"/>
          <w:u w:val="single"/>
          <w:lang w:eastAsia="pl-PL" w:bidi="ar-SA"/>
        </w:rPr>
        <w:t> </w:t>
      </w:r>
      <w:r w:rsidR="002718E8">
        <w:rPr>
          <w:rFonts w:ascii="Times New Roman" w:eastAsia="Times New Roman" w:hAnsi="Times New Roman" w:cs="Times New Roman"/>
          <w:color w:val="000000"/>
          <w:kern w:val="0"/>
          <w:u w:val="single"/>
          <w:lang w:eastAsia="pl-PL" w:bidi="ar-SA"/>
        </w:rPr>
        <w:t>W nawiązaniu do udzielonych odpowiedzi z dnia 2 lipca 2018 r., Zamawiający uzupełnia udzielone odpowiedzi o pytanie 34.</w:t>
      </w:r>
    </w:p>
    <w:p w:rsidR="0024551C" w:rsidRPr="002718E8" w:rsidRDefault="0024551C" w:rsidP="0024551C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9D31CC" w:rsidRPr="002718E8" w:rsidRDefault="00A95C3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718E8">
        <w:rPr>
          <w:rFonts w:ascii="Times New Roman" w:hAnsi="Times New Roman" w:cs="Times New Roman"/>
          <w:b/>
          <w:bCs/>
        </w:rPr>
        <w:t>Odpowiedzi na pytania</w:t>
      </w:r>
    </w:p>
    <w:p w:rsidR="009D31CC" w:rsidRPr="002718E8" w:rsidRDefault="009D31CC" w:rsidP="0024551C">
      <w:pPr>
        <w:pStyle w:val="Standard"/>
        <w:rPr>
          <w:rFonts w:ascii="Times New Roman" w:hAnsi="Times New Roman" w:cs="Times New Roman"/>
          <w:b/>
          <w:bCs/>
        </w:rPr>
      </w:pPr>
    </w:p>
    <w:p w:rsidR="009D31CC" w:rsidRPr="002718E8" w:rsidRDefault="002718E8">
      <w:pPr>
        <w:pStyle w:val="Textbody"/>
        <w:jc w:val="both"/>
        <w:rPr>
          <w:rFonts w:ascii="Times New Roman" w:hAnsi="Times New Roman" w:cs="Times New Roman"/>
          <w:b/>
          <w:bCs/>
        </w:rPr>
      </w:pPr>
      <w:r w:rsidRPr="002718E8">
        <w:rPr>
          <w:rFonts w:ascii="Times New Roman" w:hAnsi="Times New Roman" w:cs="Times New Roman"/>
          <w:b/>
          <w:bCs/>
        </w:rPr>
        <w:t>pytanie 34</w:t>
      </w:r>
    </w:p>
    <w:p w:rsidR="002718E8" w:rsidRPr="002718E8" w:rsidRDefault="002718E8" w:rsidP="002718E8">
      <w:pPr>
        <w:pStyle w:val="Textbody"/>
        <w:spacing w:after="0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 xml:space="preserve">Ustawa </w:t>
      </w:r>
      <w:proofErr w:type="spellStart"/>
      <w:r w:rsidRPr="002718E8">
        <w:rPr>
          <w:rFonts w:ascii="Times New Roman" w:hAnsi="Times New Roman" w:cs="Times New Roman"/>
        </w:rPr>
        <w:t>pzp</w:t>
      </w:r>
      <w:proofErr w:type="spellEnd"/>
      <w:r w:rsidRPr="002718E8">
        <w:rPr>
          <w:rFonts w:ascii="Times New Roman" w:hAnsi="Times New Roman" w:cs="Times New Roman"/>
        </w:rPr>
        <w:t xml:space="preserve"> wskazuje w art. 151, że:</w:t>
      </w:r>
    </w:p>
    <w:p w:rsidR="002718E8" w:rsidRPr="002718E8" w:rsidRDefault="002718E8" w:rsidP="002718E8">
      <w:pPr>
        <w:pStyle w:val="Textbody"/>
        <w:spacing w:after="0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>„Art.151.1. Zamawiający zwraca zabezpieczenie w terminie 30 dni od dnia  wykonania zamówienia i uznania przez zamawiającego za należycie wykonane”.</w:t>
      </w:r>
    </w:p>
    <w:p w:rsidR="002718E8" w:rsidRPr="002718E8" w:rsidRDefault="002718E8" w:rsidP="002718E8">
      <w:pPr>
        <w:pStyle w:val="Textbody"/>
        <w:spacing w:after="0"/>
        <w:rPr>
          <w:rFonts w:ascii="Times New Roman" w:hAnsi="Times New Roman" w:cs="Times New Roman"/>
        </w:rPr>
      </w:pPr>
    </w:p>
    <w:p w:rsidR="002718E8" w:rsidRPr="002718E8" w:rsidRDefault="002718E8" w:rsidP="002718E8">
      <w:pPr>
        <w:pStyle w:val="Textbody"/>
        <w:spacing w:after="0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>W projekcie umowy par. 16 ust. 3 zapisano zaś:</w:t>
      </w:r>
    </w:p>
    <w:p w:rsidR="002718E8" w:rsidRPr="002718E8" w:rsidRDefault="002718E8" w:rsidP="002718E8">
      <w:pPr>
        <w:pStyle w:val="Textbody"/>
        <w:spacing w:after="120" w:line="210" w:lineRule="atLeast"/>
        <w:ind w:left="840"/>
        <w:jc w:val="both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>„70% kwoty zabezpieczenia w terminie 30 dni od daty bezusterkowego odbioru końcowego lub od daty usunięcia wszystkich wad i usterek stwierdzonych w czasie odbioru końcowego”.</w:t>
      </w:r>
    </w:p>
    <w:p w:rsidR="002718E8" w:rsidRPr="002718E8" w:rsidRDefault="002718E8" w:rsidP="002718E8">
      <w:pPr>
        <w:pStyle w:val="Textbody"/>
        <w:spacing w:after="120" w:line="210" w:lineRule="atLeast"/>
        <w:jc w:val="both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 xml:space="preserve">Zatem Zamawiający wprowadził dodatkowe, niezgodne z ustawa </w:t>
      </w:r>
      <w:proofErr w:type="spellStart"/>
      <w:r w:rsidRPr="002718E8">
        <w:rPr>
          <w:rFonts w:ascii="Times New Roman" w:hAnsi="Times New Roman" w:cs="Times New Roman"/>
        </w:rPr>
        <w:t>pzp</w:t>
      </w:r>
      <w:proofErr w:type="spellEnd"/>
      <w:r w:rsidRPr="002718E8">
        <w:rPr>
          <w:rFonts w:ascii="Times New Roman" w:hAnsi="Times New Roman" w:cs="Times New Roman"/>
        </w:rPr>
        <w:t xml:space="preserve"> zapisy o bezusterkowym odbiorze oraz o dacie usunięcia wszystkich wad i usterek.</w:t>
      </w:r>
    </w:p>
    <w:p w:rsidR="002718E8" w:rsidRPr="002718E8" w:rsidRDefault="002718E8" w:rsidP="002718E8">
      <w:pPr>
        <w:pStyle w:val="Textbody"/>
        <w:spacing w:after="120" w:line="210" w:lineRule="atLeast"/>
        <w:jc w:val="both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 xml:space="preserve">Wnosimy o zmianę zapisów projektu umowy w par. 16 ust. 3 ściśle do zapisów ustawy </w:t>
      </w:r>
      <w:proofErr w:type="spellStart"/>
      <w:r w:rsidRPr="002718E8">
        <w:rPr>
          <w:rFonts w:ascii="Times New Roman" w:hAnsi="Times New Roman" w:cs="Times New Roman"/>
        </w:rPr>
        <w:t>pzp</w:t>
      </w:r>
      <w:proofErr w:type="spellEnd"/>
      <w:r w:rsidRPr="002718E8">
        <w:rPr>
          <w:rFonts w:ascii="Times New Roman" w:hAnsi="Times New Roman" w:cs="Times New Roman"/>
        </w:rPr>
        <w:t xml:space="preserve"> w tym zakresie.</w:t>
      </w:r>
    </w:p>
    <w:p w:rsidR="002718E8" w:rsidRPr="002718E8" w:rsidRDefault="002718E8">
      <w:pPr>
        <w:pStyle w:val="Textbody"/>
        <w:jc w:val="both"/>
        <w:rPr>
          <w:rFonts w:ascii="Times New Roman" w:hAnsi="Times New Roman" w:cs="Times New Roman"/>
          <w:b/>
          <w:bCs/>
        </w:rPr>
      </w:pPr>
    </w:p>
    <w:p w:rsidR="005B32E8" w:rsidRPr="002718E8" w:rsidRDefault="002718E8" w:rsidP="005B32E8">
      <w:pPr>
        <w:rPr>
          <w:rFonts w:ascii="Times New Roman" w:hAnsi="Times New Roman" w:cs="Times New Roman"/>
          <w:lang w:bidi="ar-SA"/>
        </w:rPr>
      </w:pPr>
      <w:r w:rsidRPr="002718E8">
        <w:rPr>
          <w:rFonts w:ascii="Times New Roman" w:hAnsi="Times New Roman" w:cs="Times New Roman"/>
          <w:lang w:bidi="ar-SA"/>
        </w:rPr>
        <w:t>Odp.34</w:t>
      </w:r>
      <w:r w:rsidR="005B32E8" w:rsidRPr="002718E8">
        <w:rPr>
          <w:rFonts w:ascii="Times New Roman" w:hAnsi="Times New Roman" w:cs="Times New Roman"/>
          <w:lang w:bidi="ar-SA"/>
        </w:rPr>
        <w:t xml:space="preserve"> </w:t>
      </w:r>
    </w:p>
    <w:p w:rsidR="002718E8" w:rsidRPr="002718E8" w:rsidRDefault="002718E8" w:rsidP="005B32E8">
      <w:pPr>
        <w:rPr>
          <w:rFonts w:ascii="Times New Roman" w:hAnsi="Times New Roman" w:cs="Times New Roman"/>
          <w:lang w:bidi="ar-SA"/>
        </w:rPr>
      </w:pPr>
      <w:r w:rsidRPr="002718E8">
        <w:rPr>
          <w:rFonts w:ascii="Times New Roman" w:hAnsi="Times New Roman" w:cs="Times New Roman"/>
          <w:lang w:bidi="ar-SA"/>
        </w:rPr>
        <w:t>Zamawiający podtrzymuje zapisy projektu umowy w tym zakresie.</w:t>
      </w:r>
    </w:p>
    <w:p w:rsidR="002718E8" w:rsidRPr="002718E8" w:rsidRDefault="002718E8" w:rsidP="002718E8">
      <w:pPr>
        <w:spacing w:line="360" w:lineRule="auto"/>
        <w:jc w:val="both"/>
        <w:rPr>
          <w:rFonts w:ascii="Times New Roman" w:hAnsi="Times New Roman" w:cs="Times New Roman"/>
        </w:rPr>
      </w:pPr>
      <w:r w:rsidRPr="002718E8">
        <w:rPr>
          <w:rFonts w:ascii="Times New Roman" w:hAnsi="Times New Roman" w:cs="Times New Roman"/>
        </w:rPr>
        <w:t xml:space="preserve">Zamawiający informuje, zgodnie z brzmieniem art. 151 ustawy </w:t>
      </w:r>
      <w:proofErr w:type="spellStart"/>
      <w:r w:rsidRPr="002718E8">
        <w:rPr>
          <w:rFonts w:ascii="Times New Roman" w:hAnsi="Times New Roman" w:cs="Times New Roman"/>
        </w:rPr>
        <w:t>Pzp</w:t>
      </w:r>
      <w:proofErr w:type="spellEnd"/>
      <w:r w:rsidRPr="002718E8">
        <w:rPr>
          <w:rFonts w:ascii="Times New Roman" w:hAnsi="Times New Roman" w:cs="Times New Roman"/>
        </w:rPr>
        <w:t>:</w:t>
      </w:r>
    </w:p>
    <w:p w:rsidR="002718E8" w:rsidRPr="002718E8" w:rsidRDefault="002718E8" w:rsidP="002718E8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mip39737590"/>
      <w:bookmarkEnd w:id="0"/>
      <w:r w:rsidRPr="002718E8">
        <w:rPr>
          <w:rFonts w:ascii="Times New Roman" w:eastAsia="Times New Roman" w:hAnsi="Times New Roman" w:cs="Times New Roman"/>
          <w:lang w:eastAsia="pl-PL"/>
        </w:rPr>
        <w:t>1. Zamawiający zwraca zabezpieczenie w terminie 30 dni od dnia wykonania zamówienia i uznania przez zamawiającego za należycie wykonane.</w:t>
      </w:r>
    </w:p>
    <w:p w:rsidR="002718E8" w:rsidRPr="002718E8" w:rsidRDefault="002718E8" w:rsidP="002718E8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mip39737591"/>
      <w:bookmarkEnd w:id="1"/>
      <w:r w:rsidRPr="002718E8">
        <w:rPr>
          <w:rFonts w:ascii="Times New Roman" w:eastAsia="Times New Roman" w:hAnsi="Times New Roman" w:cs="Times New Roman"/>
          <w:lang w:eastAsia="pl-PL"/>
        </w:rPr>
        <w:t>2. Kwota pozostawiona na zabezpieczenie roszczeń z tytułu rękojmi za wady nie może przekraczać 30% wysokości zabezpieczenia.</w:t>
      </w:r>
    </w:p>
    <w:p w:rsidR="002718E8" w:rsidRPr="002718E8" w:rsidRDefault="002718E8" w:rsidP="002718E8">
      <w:pPr>
        <w:pStyle w:val="Akapitzlist"/>
        <w:widowControl w:val="0"/>
        <w:suppressAutoHyphens/>
        <w:snapToGrid w:val="0"/>
        <w:spacing w:after="0" w:line="360" w:lineRule="auto"/>
        <w:ind w:left="0" w:right="-2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bookmarkStart w:id="2" w:name="mip39737592"/>
      <w:bookmarkEnd w:id="2"/>
      <w:r w:rsidRPr="002718E8">
        <w:rPr>
          <w:rFonts w:ascii="Times New Roman" w:eastAsia="Times New Roman" w:hAnsi="Times New Roman"/>
          <w:sz w:val="24"/>
          <w:szCs w:val="24"/>
          <w:lang w:eastAsia="pl-PL"/>
        </w:rPr>
        <w:t>W świetle przedmiotowego zapisu, Zamawiający przypomina że zgodnie z brzmieniem</w:t>
      </w:r>
      <w:r w:rsidRPr="002718E8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2718E8">
        <w:rPr>
          <w:rFonts w:ascii="Times New Roman" w:eastAsia="Arial" w:hAnsi="Times New Roman"/>
          <w:sz w:val="24"/>
          <w:szCs w:val="24"/>
          <w:lang w:eastAsia="ar-SA"/>
        </w:rPr>
        <w:t>wzoru umowy</w:t>
      </w:r>
      <w:r w:rsidRPr="002718E8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2718E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uzna za należycie wykonane  roboty, z chwilą usunięcia  przez Wykonawcę wad stwierdzonych w trakcie odbioru końcowego lub </w:t>
      </w:r>
      <w:r w:rsidRPr="002718E8">
        <w:rPr>
          <w:rFonts w:ascii="Times New Roman" w:hAnsi="Times New Roman"/>
          <w:sz w:val="24"/>
          <w:szCs w:val="24"/>
          <w:lang w:eastAsia="ar-SA"/>
        </w:rPr>
        <w:t xml:space="preserve">podpisania przez Strony umowy bezusterkowego </w:t>
      </w:r>
      <w:r w:rsidRPr="002718E8">
        <w:rPr>
          <w:rFonts w:ascii="Times New Roman" w:hAnsi="Times New Roman"/>
          <w:sz w:val="24"/>
          <w:szCs w:val="24"/>
        </w:rPr>
        <w:t>protokołu odbioru końcowego przedmiotu umowy.</w:t>
      </w:r>
      <w:r w:rsidRPr="002718E8"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              </w:t>
      </w:r>
    </w:p>
    <w:p w:rsidR="002718E8" w:rsidRPr="002718E8" w:rsidRDefault="002718E8" w:rsidP="002718E8">
      <w:pPr>
        <w:spacing w:line="36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718E8">
        <w:rPr>
          <w:rFonts w:ascii="Times New Roman" w:eastAsia="Arial" w:hAnsi="Times New Roman" w:cs="Times New Roman"/>
          <w:lang w:eastAsia="ar-SA"/>
        </w:rPr>
        <w:lastRenderedPageBreak/>
        <w:t xml:space="preserve">Zamawiający w ten sposób zdefiniował pojęcie należytego wykonania przedmiotu umowy, co wymaga od niego art. 7 ust 1 ustawy </w:t>
      </w:r>
      <w:proofErr w:type="spellStart"/>
      <w:r w:rsidRPr="002718E8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2718E8">
        <w:rPr>
          <w:rFonts w:ascii="Times New Roman" w:eastAsia="Arial" w:hAnsi="Times New Roman" w:cs="Times New Roman"/>
          <w:lang w:eastAsia="ar-SA"/>
        </w:rPr>
        <w:t>, czyli zasada przejrzystości postępowania. Doprecyzowanie ustawowego pojęcia ułatwi również Stroną umowy dochodzenie, w tym zakresie, ewentualnych roszczeń względem siebie na gruncie kodeksu cywilnego.</w:t>
      </w:r>
    </w:p>
    <w:p w:rsidR="002718E8" w:rsidRPr="002718E8" w:rsidRDefault="002718E8" w:rsidP="002718E8">
      <w:pPr>
        <w:spacing w:line="360" w:lineRule="auto"/>
        <w:rPr>
          <w:rFonts w:ascii="Times New Roman" w:hAnsi="Times New Roman" w:cs="Times New Roman"/>
        </w:rPr>
      </w:pPr>
    </w:p>
    <w:p w:rsidR="005B32E8" w:rsidRPr="002718E8" w:rsidRDefault="005B32E8">
      <w:pPr>
        <w:pStyle w:val="Textbody"/>
        <w:jc w:val="both"/>
        <w:rPr>
          <w:rFonts w:ascii="Times New Roman" w:hAnsi="Times New Roman" w:cs="Times New Roman"/>
          <w:b/>
          <w:bCs/>
        </w:rPr>
      </w:pPr>
    </w:p>
    <w:sectPr w:rsidR="005B32E8" w:rsidRPr="002718E8" w:rsidSect="009D31C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C7" w:rsidRDefault="009A6FC7" w:rsidP="009D31CC">
      <w:r>
        <w:separator/>
      </w:r>
    </w:p>
  </w:endnote>
  <w:endnote w:type="continuationSeparator" w:id="0">
    <w:p w:rsidR="009A6FC7" w:rsidRDefault="009A6FC7" w:rsidP="009D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C7" w:rsidRDefault="009A6FC7" w:rsidP="009D31CC">
      <w:r w:rsidRPr="009D31CC">
        <w:rPr>
          <w:color w:val="000000"/>
        </w:rPr>
        <w:separator/>
      </w:r>
    </w:p>
  </w:footnote>
  <w:footnote w:type="continuationSeparator" w:id="0">
    <w:p w:rsidR="009A6FC7" w:rsidRDefault="009A6FC7" w:rsidP="009D3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CEF"/>
    <w:multiLevelType w:val="multilevel"/>
    <w:tmpl w:val="317000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97C2F1B"/>
    <w:multiLevelType w:val="hybridMultilevel"/>
    <w:tmpl w:val="BE6A7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1CC"/>
    <w:rsid w:val="00000C92"/>
    <w:rsid w:val="000537E2"/>
    <w:rsid w:val="000917CE"/>
    <w:rsid w:val="000A0905"/>
    <w:rsid w:val="00117D6F"/>
    <w:rsid w:val="001A1286"/>
    <w:rsid w:val="001B2F37"/>
    <w:rsid w:val="001E07B5"/>
    <w:rsid w:val="001E3C32"/>
    <w:rsid w:val="001E47FC"/>
    <w:rsid w:val="001E4A1A"/>
    <w:rsid w:val="001E5A15"/>
    <w:rsid w:val="002342E3"/>
    <w:rsid w:val="0024551C"/>
    <w:rsid w:val="002718E8"/>
    <w:rsid w:val="00277E2D"/>
    <w:rsid w:val="0037166F"/>
    <w:rsid w:val="00372D5E"/>
    <w:rsid w:val="003806F9"/>
    <w:rsid w:val="003C4DEE"/>
    <w:rsid w:val="004B531F"/>
    <w:rsid w:val="00510398"/>
    <w:rsid w:val="0053096C"/>
    <w:rsid w:val="00556029"/>
    <w:rsid w:val="00567C3B"/>
    <w:rsid w:val="005B32E8"/>
    <w:rsid w:val="006470A8"/>
    <w:rsid w:val="006D7120"/>
    <w:rsid w:val="006E56AF"/>
    <w:rsid w:val="00716193"/>
    <w:rsid w:val="00770764"/>
    <w:rsid w:val="007707DA"/>
    <w:rsid w:val="007905CE"/>
    <w:rsid w:val="007A599D"/>
    <w:rsid w:val="007A6F4F"/>
    <w:rsid w:val="007C2982"/>
    <w:rsid w:val="007E401B"/>
    <w:rsid w:val="008C2734"/>
    <w:rsid w:val="008F4DE2"/>
    <w:rsid w:val="008F602C"/>
    <w:rsid w:val="009A6FC7"/>
    <w:rsid w:val="009D31CC"/>
    <w:rsid w:val="00A14007"/>
    <w:rsid w:val="00A15DAC"/>
    <w:rsid w:val="00A27922"/>
    <w:rsid w:val="00A46E27"/>
    <w:rsid w:val="00A50C2D"/>
    <w:rsid w:val="00A750A8"/>
    <w:rsid w:val="00A95C3C"/>
    <w:rsid w:val="00AD2894"/>
    <w:rsid w:val="00AD5FDA"/>
    <w:rsid w:val="00AF3660"/>
    <w:rsid w:val="00B216EB"/>
    <w:rsid w:val="00BD492A"/>
    <w:rsid w:val="00BF196D"/>
    <w:rsid w:val="00CB1A96"/>
    <w:rsid w:val="00CC32B8"/>
    <w:rsid w:val="00D177EB"/>
    <w:rsid w:val="00D83591"/>
    <w:rsid w:val="00E418A0"/>
    <w:rsid w:val="00E87967"/>
    <w:rsid w:val="00EA109B"/>
    <w:rsid w:val="00EA700C"/>
    <w:rsid w:val="00F148FD"/>
    <w:rsid w:val="00F14BC1"/>
    <w:rsid w:val="00F1523E"/>
    <w:rsid w:val="00F232F1"/>
    <w:rsid w:val="00F7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1CC"/>
  </w:style>
  <w:style w:type="paragraph" w:customStyle="1" w:styleId="Heading">
    <w:name w:val="Heading"/>
    <w:basedOn w:val="Standard"/>
    <w:next w:val="Textbody"/>
    <w:rsid w:val="009D31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D31CC"/>
    <w:pPr>
      <w:spacing w:after="140" w:line="276" w:lineRule="auto"/>
    </w:pPr>
  </w:style>
  <w:style w:type="paragraph" w:styleId="Lista">
    <w:name w:val="List"/>
    <w:basedOn w:val="Textbody"/>
    <w:rsid w:val="009D31CC"/>
  </w:style>
  <w:style w:type="paragraph" w:customStyle="1" w:styleId="Caption">
    <w:name w:val="Caption"/>
    <w:basedOn w:val="Standard"/>
    <w:rsid w:val="009D31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31CC"/>
    <w:pPr>
      <w:suppressLineNumbers/>
    </w:pPr>
  </w:style>
  <w:style w:type="paragraph" w:customStyle="1" w:styleId="TableContents">
    <w:name w:val="Table Contents"/>
    <w:basedOn w:val="Standard"/>
    <w:rsid w:val="009D31CC"/>
    <w:pPr>
      <w:suppressLineNumbers/>
    </w:pPr>
  </w:style>
  <w:style w:type="paragraph" w:customStyle="1" w:styleId="TableHeading">
    <w:name w:val="Table Heading"/>
    <w:basedOn w:val="TableContents"/>
    <w:rsid w:val="009D31CC"/>
    <w:pPr>
      <w:jc w:val="center"/>
    </w:pPr>
    <w:rPr>
      <w:b/>
      <w:bCs/>
    </w:rPr>
  </w:style>
  <w:style w:type="character" w:customStyle="1" w:styleId="BulletSymbols">
    <w:name w:val="Bullet Symbols"/>
    <w:rsid w:val="009D31CC"/>
    <w:rPr>
      <w:rFonts w:ascii="OpenSymbol" w:eastAsia="OpenSymbol" w:hAnsi="OpenSymbol" w:cs="OpenSymbol"/>
    </w:rPr>
  </w:style>
  <w:style w:type="paragraph" w:customStyle="1" w:styleId="Zawartotabeli">
    <w:name w:val="Zawartość tabeli"/>
    <w:basedOn w:val="Normalny"/>
    <w:rsid w:val="003C4DEE"/>
    <w:pPr>
      <w:suppressLineNumbers/>
      <w:autoSpaceDN/>
      <w:textAlignment w:val="auto"/>
    </w:pPr>
    <w:rPr>
      <w:rFonts w:cs="Lucida Sans"/>
      <w:kern w:val="2"/>
    </w:rPr>
  </w:style>
  <w:style w:type="paragraph" w:styleId="Akapitzlist">
    <w:name w:val="List Paragraph"/>
    <w:basedOn w:val="Normalny"/>
    <w:link w:val="AkapitzlistZnak"/>
    <w:uiPriority w:val="34"/>
    <w:qFormat/>
    <w:rsid w:val="009A6FC7"/>
    <w:pPr>
      <w:suppressAutoHyphens w:val="0"/>
      <w:autoSpaceDN/>
      <w:spacing w:after="200" w:line="276" w:lineRule="auto"/>
      <w:ind w:left="708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9A6FC7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61C79-95DD-4A1A-8A45-B18EFD48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Komputer1</dc:creator>
  <cp:lastModifiedBy>rafalizdebski</cp:lastModifiedBy>
  <cp:revision>2</cp:revision>
  <dcterms:created xsi:type="dcterms:W3CDTF">2018-07-03T05:51:00Z</dcterms:created>
  <dcterms:modified xsi:type="dcterms:W3CDTF">2018-07-03T05:51:00Z</dcterms:modified>
</cp:coreProperties>
</file>